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bottom w:color="39a5b7" w:space="4" w:sz="12" w:val="single"/>
        </w:pBdr>
        <w:spacing w:after="0" w:line="240" w:lineRule="auto"/>
        <w:ind w:left="216" w:firstLine="0"/>
        <w:jc w:val="center"/>
        <w:rPr>
          <w:rFonts w:ascii="Cambria" w:cs="Cambria" w:eastAsia="Cambria" w:hAnsi="Cambria"/>
          <w:color w:val="2a7b89"/>
          <w:sz w:val="56"/>
          <w:szCs w:val="56"/>
        </w:rPr>
      </w:pPr>
      <w:r w:rsidDel="00000000" w:rsidR="00000000" w:rsidRPr="00000000">
        <w:rPr>
          <w:rFonts w:ascii="Verdana" w:cs="Verdana" w:eastAsia="Verdana" w:hAnsi="Verdana"/>
          <w:color w:val="2a7b89"/>
          <w:sz w:val="24"/>
          <w:szCs w:val="24"/>
          <w:rtl w:val="0"/>
        </w:rPr>
        <w:t xml:space="preserve">Pedro Henrique Mariano Almeida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16" w:firstLine="0"/>
        <w:jc w:val="center"/>
        <w:rPr>
          <w:rFonts w:ascii="Verdana" w:cs="Verdana" w:eastAsia="Verdana" w:hAnsi="Verdana"/>
          <w:color w:val="40404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04040"/>
          <w:sz w:val="20"/>
          <w:szCs w:val="20"/>
          <w:rtl w:val="0"/>
        </w:rPr>
        <w:t xml:space="preserve">Rio de Janeiro, Brazil •  +1 (438) 773-1187</w:t>
      </w:r>
    </w:p>
    <w:p w:rsidR="00000000" w:rsidDel="00000000" w:rsidP="00000000" w:rsidRDefault="00000000" w:rsidRPr="00000000" w14:paraId="00000003">
      <w:pPr>
        <w:spacing w:line="240" w:lineRule="auto"/>
        <w:ind w:left="216" w:firstLine="0"/>
        <w:rPr>
          <w:rFonts w:ascii="Verdana" w:cs="Verdana" w:eastAsia="Verdana" w:hAnsi="Verdana"/>
          <w:color w:val="404040"/>
          <w:sz w:val="20"/>
          <w:szCs w:val="20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2a7b89"/>
            <w:sz w:val="20"/>
            <w:szCs w:val="20"/>
            <w:u w:val="single"/>
            <w:rtl w:val="0"/>
          </w:rPr>
          <w:t xml:space="preserve">pedroalmeidaprogrammer@gmail.com</w:t>
        </w:r>
      </w:hyperlink>
      <w:r w:rsidDel="00000000" w:rsidR="00000000" w:rsidRPr="00000000">
        <w:rPr>
          <w:rFonts w:ascii="Verdana" w:cs="Verdana" w:eastAsia="Verdana" w:hAnsi="Verdana"/>
          <w:color w:val="404040"/>
          <w:sz w:val="20"/>
          <w:szCs w:val="20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color w:val="2a7b89"/>
          <w:sz w:val="20"/>
          <w:szCs w:val="20"/>
          <w:u w:val="single"/>
          <w:rtl w:val="0"/>
        </w:rPr>
        <w:t xml:space="preserve"> </w:t>
      </w:r>
      <w:hyperlink r:id="rId8">
        <w:r w:rsidDel="00000000" w:rsidR="00000000" w:rsidRPr="00000000">
          <w:rPr>
            <w:rFonts w:ascii="Verdana" w:cs="Verdana" w:eastAsia="Verdana" w:hAnsi="Verdana"/>
            <w:color w:val="2a7b89"/>
            <w:sz w:val="20"/>
            <w:szCs w:val="20"/>
            <w:u w:val="single"/>
            <w:rtl w:val="0"/>
          </w:rPr>
          <w:t xml:space="preserve">https://www.linkedin.com/in/pedro-fullstack/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16" w:firstLine="0"/>
        <w:rPr>
          <w:rFonts w:ascii="Raleway" w:cs="Raleway" w:eastAsia="Raleway" w:hAnsi="Raleway"/>
          <w:b w:val="1"/>
          <w:bCs w:val="1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2a7b89"/>
            <w:sz w:val="20"/>
            <w:szCs w:val="20"/>
            <w:u w:val="single"/>
            <w:rtl w:val="0"/>
          </w:rPr>
          <w:t xml:space="preserve">https://pedroalmeidaprogrammer.vercel.app</w:t>
        </w:r>
      </w:hyperlink>
      <w:r w:rsidDel="00000000" w:rsidR="00000000" w:rsidRPr="00000000">
        <w:rPr>
          <w:rFonts w:ascii="Verdana" w:cs="Verdana" w:eastAsia="Verdana" w:hAnsi="Verdana"/>
          <w:color w:val="2a7b89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404040"/>
          <w:sz w:val="20"/>
          <w:szCs w:val="20"/>
          <w:rtl w:val="0"/>
        </w:rPr>
        <w:t xml:space="preserve">• </w:t>
      </w:r>
      <w:hyperlink r:id="rId10">
        <w:r w:rsidDel="00000000" w:rsidR="00000000" w:rsidRPr="00000000">
          <w:rPr>
            <w:rFonts w:ascii="Verdana" w:cs="Verdana" w:eastAsia="Verdana" w:hAnsi="Verdana"/>
            <w:color w:val="2a7b89"/>
            <w:sz w:val="20"/>
            <w:szCs w:val="20"/>
            <w:u w:val="single"/>
            <w:rtl w:val="0"/>
          </w:rPr>
          <w:t xml:space="preserve">https://github.com/PedroMarianoAlmeida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5"/>
        </w:numPr>
        <w:ind w:left="720" w:hanging="360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Frontend-focused Full Stack Engineer with 7+ years building complex web applications using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React, React Native, Next.js, TypeScript, Node.js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and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design systems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Experience shipping UI component libraries and improving frontend architecture for scalability and performance. Contributor to major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open-source projects (React Email, React Bits, Meteor, PayPal)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Strong product mindset, collaborating with designers and PMs to ship high-quality user experiences. </w:t>
      </w:r>
    </w:p>
    <w:p w:rsidR="00000000" w:rsidDel="00000000" w:rsidP="00000000" w:rsidRDefault="00000000" w:rsidRPr="00000000" w14:paraId="00000008">
      <w:pPr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ind w:left="720" w:hanging="360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Core Skills:</w:t>
      </w:r>
    </w:p>
    <w:p w:rsidR="00000000" w:rsidDel="00000000" w:rsidP="00000000" w:rsidRDefault="00000000" w:rsidRPr="00000000" w14:paraId="0000000A">
      <w:pPr>
        <w:pageBreakBefore w:val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React · React Native · Next.js · TypeScript · JavaScript · Node.js · tRPC · Ruby on Rails · AWS · Firebase · Tailwind · Jest · Cypress · Docker</w:t>
      </w:r>
    </w:p>
    <w:p w:rsidR="00000000" w:rsidDel="00000000" w:rsidP="00000000" w:rsidRDefault="00000000" w:rsidRPr="00000000" w14:paraId="0000000B">
      <w:pPr>
        <w:pageBreakBefore w:val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Experience:</w:t>
      </w:r>
    </w:p>
    <w:p w:rsidR="00000000" w:rsidDel="00000000" w:rsidP="00000000" w:rsidRDefault="00000000" w:rsidRPr="00000000" w14:paraId="0000000D">
      <w:pPr>
        <w:rPr>
          <w:rFonts w:ascii="Raleway" w:cs="Raleway" w:eastAsia="Raleway" w:hAnsi="Raleway"/>
          <w:b w:val="1"/>
          <w:bCs w:val="1"/>
          <w:i w:val="1"/>
          <w:iCs w:val="1"/>
          <w:sz w:val="26"/>
          <w:szCs w:val="26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NovaComp | MERN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July 2025 -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aleway" w:cs="Raleway" w:eastAsia="Raleway" w:hAnsi="Raleway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highlight w:val="yellow"/>
          <w:rtl w:val="0"/>
        </w:rPr>
        <w:t xml:space="preserve">Tech: MongoDB · Express  · React  · Node  · JavaScript · TypeScript · NextJs · NestJS · Git · GitHub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Outsourced for an American Company on the Leasing of Solar Panels segment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 am at the Client Acquisition Team, responsible for engaging the customer in navigating through the Platform, became a Lead, and eventually a client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Responsible for maintaining and improving the company’s design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aleway" w:cs="Raleway" w:eastAsia="Raleway" w:hAnsi="Raleway"/>
          <w:b w:val="1"/>
          <w:bCs w:val="1"/>
          <w:i w:val="1"/>
          <w:iCs w:val="1"/>
          <w:sz w:val="26"/>
          <w:szCs w:val="26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Triple Ten | Part-Time Web Development 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June 2025 -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highlight w:val="yellow"/>
          <w:rtl w:val="0"/>
        </w:rPr>
        <w:t xml:space="preserve">Tech: JavaScript · TypeScript · React · Node.js · Express · MongoDB · Git · GitHub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Live classes with  20+ students in core Web Development (JavaScript, React, Node.js)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Provided 1:1 code reviews and live debugging sessions, reducing average student issue resolution time by 50%.Mentor and support students in the Web Development Bootcamp, helping them.</w:t>
      </w:r>
    </w:p>
    <w:p w:rsidR="00000000" w:rsidDel="00000000" w:rsidP="00000000" w:rsidRDefault="00000000" w:rsidRPr="00000000" w14:paraId="00000019">
      <w:pPr>
        <w:ind w:left="283.46456692913375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Raleway" w:cs="Raleway" w:eastAsia="Raleway" w:hAnsi="Raleway"/>
          <w:b w:val="1"/>
          <w:bCs w:val="1"/>
          <w:i w:val="1"/>
          <w:iCs w:val="1"/>
          <w:sz w:val="26"/>
          <w:szCs w:val="26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360.AGENCY | Frontend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February 2024 - June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Raleway" w:cs="Raleway" w:eastAsia="Raleway" w:hAnsi="Raleway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highlight w:val="yellow"/>
          <w:rtl w:val="0"/>
        </w:rPr>
        <w:t xml:space="preserve">Tech: React ·  Micro Frontend · Turborepo · Lerna · GraphQL · JSP · React Native · Storybook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Contributed to a micro-frontend architecture, building isolated React shells integrated into main dealer portals.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Refactored sequential async/await calls into Promise.allSettled, reducing average UI response time by 40%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Maintenance in Expo React Native</w:t>
      </w:r>
    </w:p>
    <w:p w:rsidR="00000000" w:rsidDel="00000000" w:rsidP="00000000" w:rsidRDefault="00000000" w:rsidRPr="00000000" w14:paraId="00000020">
      <w:pPr>
        <w:rPr>
          <w:rFonts w:ascii="Raleway" w:cs="Raleway" w:eastAsia="Raleway" w:hAnsi="Raleway"/>
          <w:b w:val="1"/>
          <w:bCs w:val="1"/>
          <w:i w:val="1"/>
          <w:iCs w:val="1"/>
          <w:sz w:val="26"/>
          <w:szCs w:val="26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Moz  | Fullstack developer (contractor)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August 2023 - February 2024</w:t>
      </w:r>
    </w:p>
    <w:p w:rsidR="00000000" w:rsidDel="00000000" w:rsidP="00000000" w:rsidRDefault="00000000" w:rsidRPr="00000000" w14:paraId="00000022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highlight w:val="yellow"/>
          <w:rtl w:val="0"/>
        </w:rPr>
        <w:t xml:space="preserve">Tech: Next.js · TypeScript · Node.js · tRPC · Micro service · Stripe · MUI · Twig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Owned the checkout-flow module, collaborating with Product and Design to spec requirements and A/B tests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Wrote and maintained unit (Jest) and end-to-end (Cypress) tests, raising coverage from 60% to 95%</w:t>
      </w:r>
    </w:p>
    <w:p w:rsidR="00000000" w:rsidDel="00000000" w:rsidP="00000000" w:rsidRDefault="00000000" w:rsidRPr="00000000" w14:paraId="00000025">
      <w:pPr>
        <w:ind w:left="0" w:firstLine="0"/>
        <w:rPr>
          <w:rFonts w:ascii="Raleway" w:cs="Raleway" w:eastAsia="Raleway" w:hAnsi="Raleway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aleway" w:cs="Raleway" w:eastAsia="Raleway" w:hAnsi="Raleway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Fetchly Labs | Fullstack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December 2021 - April 2023</w:t>
      </w:r>
    </w:p>
    <w:p w:rsidR="00000000" w:rsidDel="00000000" w:rsidP="00000000" w:rsidRDefault="00000000" w:rsidRPr="00000000" w14:paraId="00000028">
      <w:pPr>
        <w:rPr>
          <w:rFonts w:ascii="Raleway" w:cs="Raleway" w:eastAsia="Raleway" w:hAnsi="Raleway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highlight w:val="yellow"/>
          <w:rtl w:val="0"/>
        </w:rPr>
        <w:t xml:space="preserve">Tech: React · React Native · Node · Ruby on Rails · Jest · Cypress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283.46456692913375"/>
        <w:jc w:val="lef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Delivered 5+ greenfield MVP apps from Figma to production in four-week sprints, partnering with design and PO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283.46456692913375"/>
        <w:jc w:val="lef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Refactored a large React Native codebase from class to functional components under a TDD workflow, reducing post-release bugs by 30%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aleway" w:cs="Raleway" w:eastAsia="Raleway" w:hAnsi="Raleway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Mundiale | Frontend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January 2021 - December 2021</w:t>
      </w:r>
    </w:p>
    <w:p w:rsidR="00000000" w:rsidDel="00000000" w:rsidP="00000000" w:rsidRDefault="00000000" w:rsidRPr="00000000" w14:paraId="0000002E">
      <w:pPr>
        <w:rPr>
          <w:rFonts w:ascii="Raleway" w:cs="Raleway" w:eastAsia="Raleway" w:hAnsi="Raleway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highlight w:val="yellow"/>
          <w:rtl w:val="0"/>
        </w:rPr>
        <w:t xml:space="preserve">Tech: React · Next.js · TypeScript · SCSS · Bootstrap · CMS · Tailwind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Worked on 10+ Landing Pages with several CSS Frameworks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Implemented a headless-CMS integration, enabling Marketing to update site content without engineering support and cutting update lead time by 80%.</w:t>
      </w:r>
    </w:p>
    <w:p w:rsidR="00000000" w:rsidDel="00000000" w:rsidP="00000000" w:rsidRDefault="00000000" w:rsidRPr="00000000" w14:paraId="0000003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aleway" w:cs="Raleway" w:eastAsia="Raleway" w:hAnsi="Raleway"/>
          <w:b w:val="1"/>
          <w:bCs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Pedro Programmer | Owner/FullStack Developer</w:t>
      </w:r>
    </w:p>
    <w:p w:rsidR="00000000" w:rsidDel="00000000" w:rsidP="00000000" w:rsidRDefault="00000000" w:rsidRPr="00000000" w14:paraId="00000033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January 2018 - Present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highlight w:val="yellow"/>
          <w:rtl w:val="0"/>
        </w:rPr>
        <w:t xml:space="preserve">Tech: React · Next.js · Tailwind · AWS · OpenAI SDK · Firebase · MongoDB  · GraphQL  · Open Source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Served 10+ clients on bespoke web and mobile projects under NDA, delivering end-to-end solutions from design to deployment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Contributed 15+ merge requests to prominent open-source repos (React Bits, 15k stars; react-email, 16k stars), improving documentation, accessibility, and core functionality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Launched 3+ micro-SaaS experiments, rapidly prototyped features, and iterated based on user feedback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Provided ongoing coaching and technical guidance to developers, as reflected in LinkedIn recommendations</w:t>
      </w:r>
    </w:p>
    <w:p w:rsidR="00000000" w:rsidDel="00000000" w:rsidP="00000000" w:rsidRDefault="00000000" w:rsidRPr="00000000" w14:paraId="0000003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aleway" w:cs="Raleway" w:eastAsia="Raleway" w:hAnsi="Raleway"/>
          <w:b w:val="1"/>
          <w:bCs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CEDAE | Electrical Engineer / Embedded developer</w:t>
      </w:r>
    </w:p>
    <w:p w:rsidR="00000000" w:rsidDel="00000000" w:rsidP="00000000" w:rsidRDefault="00000000" w:rsidRPr="00000000" w14:paraId="00000041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October 2015 - December 2020</w:t>
      </w:r>
    </w:p>
    <w:p w:rsidR="00000000" w:rsidDel="00000000" w:rsidP="00000000" w:rsidRDefault="00000000" w:rsidRPr="00000000" w14:paraId="00000042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highlight w:val="yellow"/>
          <w:rtl w:val="0"/>
        </w:rPr>
        <w:t xml:space="preserve">Tech: Arduino · SCADA · C/C++ · Ladder Logic · PLCs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Led a team of 6 electricians in maintenance and automation projects across multiple water‐treatment and pumping stations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Conducted 10+ industrial site inspections and technical audits, maintaining 99% compliance with safety and quality standards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283.46456692913375" w:hanging="283.4645669291337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Designed and deployed embedded control systems (Arduino/C++) with SCADA integration, boosting facility uptime by 15%</w:t>
      </w:r>
    </w:p>
    <w:p w:rsidR="00000000" w:rsidDel="00000000" w:rsidP="00000000" w:rsidRDefault="00000000" w:rsidRPr="00000000" w14:paraId="0000004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4"/>
        </w:numPr>
        <w:ind w:left="720" w:hanging="360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Education: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Electrical Engineering (CEFET/RJ)- From 2006 to 2011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mbr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83.46456692913375" w:hanging="283.46456692913375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github.com/PedroMarianoAlmeida" TargetMode="External"/><Relationship Id="rId9" Type="http://schemas.openxmlformats.org/officeDocument/2006/relationships/hyperlink" Target="https://pedroalmeidaprogrammer.vercel.ap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droalmeidaprogrammer@gmail.com" TargetMode="External"/><Relationship Id="rId8" Type="http://schemas.openxmlformats.org/officeDocument/2006/relationships/hyperlink" Target="https://www.linkedin.com/in/pedro-fullstac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Sfn/Sbw3Toi+8fEnj4GJu4/+w==">CgMxLjA4AHIhMUFTbGVZdlZkYlJtYV9wMGMzeFpMc3NaY013NmtmOHNj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